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5F8" w14:textId="77777777" w:rsidR="00F122E9" w:rsidRDefault="00F122E9" w:rsidP="00F122E9">
      <w:pPr>
        <w:pStyle w:val="Ttulo1"/>
        <w:jc w:val="center"/>
      </w:pPr>
      <w: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r w:rsidRPr="00DE1DA2">
        <w:t xml:space="preserve">não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>tomou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conhece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r w:rsidRPr="006D5557">
        <w:t>quando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declara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r>
        <w:t>comunicará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r w:rsidRPr="009E3338">
        <w:t xml:space="preserve">atende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B6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9E3338"/>
    <w:rsid w:val="00AE4E49"/>
    <w:rsid w:val="00C773FD"/>
    <w:rsid w:val="00C917C8"/>
    <w:rsid w:val="00CA3E63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  <w15:docId w15:val="{321FC444-0BF2-4571-A973-48D523B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2</cp:revision>
  <cp:lastPrinted>2025-05-19T14:26:00Z</cp:lastPrinted>
  <dcterms:created xsi:type="dcterms:W3CDTF">2025-05-19T14:27:00Z</dcterms:created>
  <dcterms:modified xsi:type="dcterms:W3CDTF">2025-05-19T14:27:00Z</dcterms:modified>
</cp:coreProperties>
</file>